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FC10F0" w:rsidRDefault="00D518D3" w:rsidP="006F49AF">
      <w:pPr>
        <w:jc w:val="center"/>
        <w:rPr>
          <w:rFonts w:ascii="Baskerville" w:hAnsi="Baskerville"/>
          <w:b/>
          <w:sz w:val="24"/>
          <w:szCs w:val="24"/>
          <w:lang w:val="en-US"/>
        </w:rPr>
      </w:pPr>
      <w:r w:rsidRPr="00FC10F0">
        <w:rPr>
          <w:rFonts w:ascii="Baskerville" w:hAnsi="Baskerville"/>
          <w:b/>
          <w:sz w:val="24"/>
          <w:szCs w:val="24"/>
          <w:lang w:val="en-US"/>
        </w:rPr>
        <w:t>Shun power politics for sustainable development</w:t>
      </w:r>
    </w:p>
    <w:p w:rsidR="006F49AF" w:rsidRPr="00FC10F0" w:rsidRDefault="006F49AF" w:rsidP="006F49AF">
      <w:pPr>
        <w:jc w:val="center"/>
        <w:rPr>
          <w:rFonts w:ascii="Baskerville" w:hAnsi="Baskerville"/>
          <w:b/>
          <w:sz w:val="24"/>
          <w:szCs w:val="24"/>
          <w:lang w:val="en-US"/>
        </w:rPr>
      </w:pPr>
      <w:r w:rsidRPr="00FC10F0">
        <w:rPr>
          <w:rFonts w:ascii="Baskerville" w:hAnsi="Baskerville"/>
          <w:b/>
          <w:sz w:val="24"/>
          <w:szCs w:val="24"/>
          <w:lang w:val="en-US"/>
        </w:rPr>
        <w:t xml:space="preserve">By </w:t>
      </w:r>
    </w:p>
    <w:p w:rsidR="006F49AF" w:rsidRPr="00FC10F0" w:rsidRDefault="006F49AF" w:rsidP="006F49AF">
      <w:pPr>
        <w:jc w:val="center"/>
        <w:rPr>
          <w:rFonts w:ascii="Baskerville" w:hAnsi="Baskerville"/>
          <w:b/>
          <w:sz w:val="24"/>
          <w:szCs w:val="24"/>
          <w:lang w:val="en-US"/>
        </w:rPr>
      </w:pPr>
      <w:r w:rsidRPr="00FC10F0">
        <w:rPr>
          <w:rFonts w:ascii="Baskerville" w:hAnsi="Baskerville"/>
          <w:b/>
          <w:sz w:val="24"/>
          <w:szCs w:val="24"/>
          <w:lang w:val="en-US"/>
        </w:rPr>
        <w:t>Ali Shah</w:t>
      </w:r>
    </w:p>
    <w:p w:rsidR="006F49AF" w:rsidRPr="00FC10F0" w:rsidRDefault="006F49AF" w:rsidP="006F49AF">
      <w:pPr>
        <w:jc w:val="center"/>
        <w:rPr>
          <w:rFonts w:ascii="Baskerville" w:hAnsi="Baskerville"/>
          <w:i/>
          <w:sz w:val="24"/>
          <w:szCs w:val="24"/>
          <w:lang w:val="en-US"/>
        </w:rPr>
      </w:pPr>
      <w:r w:rsidRPr="00FC10F0">
        <w:rPr>
          <w:rFonts w:ascii="Baskerville" w:hAnsi="Baskerville"/>
          <w:i/>
          <w:sz w:val="24"/>
          <w:szCs w:val="24"/>
          <w:lang w:val="en-US"/>
        </w:rPr>
        <w:t>The author heads research and analysis a</w:t>
      </w:r>
      <w:r w:rsidR="009B1856">
        <w:rPr>
          <w:rFonts w:ascii="Baskerville" w:hAnsi="Baskerville"/>
          <w:i/>
          <w:sz w:val="24"/>
          <w:szCs w:val="24"/>
          <w:lang w:val="en-US"/>
        </w:rPr>
        <w:t>t the NUST Institute of Policy Studies</w:t>
      </w:r>
      <w:r w:rsidRPr="00FC10F0">
        <w:rPr>
          <w:rFonts w:ascii="Baskerville" w:hAnsi="Baskerville"/>
          <w:i/>
          <w:sz w:val="24"/>
          <w:szCs w:val="24"/>
          <w:lang w:val="en-US"/>
        </w:rPr>
        <w:t xml:space="preserve"> (NIPS) and can be reached at ali.shah@nust.edu.pk</w:t>
      </w:r>
      <w:r w:rsidR="00FB66D1">
        <w:rPr>
          <w:rFonts w:ascii="Baskerville" w:hAnsi="Baskerville"/>
          <w:i/>
          <w:sz w:val="24"/>
          <w:szCs w:val="24"/>
          <w:lang w:val="en-US"/>
        </w:rPr>
        <w:t>.</w:t>
      </w:r>
      <w:bookmarkStart w:id="0" w:name="_GoBack"/>
      <w:bookmarkEnd w:id="0"/>
    </w:p>
    <w:p w:rsidR="0024610D" w:rsidRPr="00FC10F0" w:rsidRDefault="00840533" w:rsidP="00167FD2">
      <w:pPr>
        <w:jc w:val="both"/>
        <w:rPr>
          <w:rFonts w:ascii="Baskerville" w:hAnsi="Baskerville"/>
          <w:sz w:val="24"/>
          <w:szCs w:val="24"/>
          <w:lang w:val="en-US"/>
        </w:rPr>
      </w:pPr>
      <w:r w:rsidRPr="00FC10F0">
        <w:rPr>
          <w:rFonts w:ascii="Baskerville" w:hAnsi="Baskerville"/>
          <w:sz w:val="24"/>
          <w:szCs w:val="24"/>
          <w:lang w:val="en-US"/>
        </w:rPr>
        <w:t>Herman Daly, the renowned ecological economist,</w:t>
      </w:r>
      <w:r w:rsidR="00496E2F" w:rsidRPr="00FC10F0">
        <w:rPr>
          <w:rFonts w:ascii="Baskerville" w:hAnsi="Baskerville"/>
          <w:sz w:val="24"/>
          <w:szCs w:val="24"/>
          <w:lang w:val="en-US"/>
        </w:rPr>
        <w:t xml:space="preserve"> </w:t>
      </w:r>
      <w:r w:rsidR="002311F8" w:rsidRPr="00FC10F0">
        <w:rPr>
          <w:rFonts w:ascii="Baskerville" w:hAnsi="Baskerville"/>
          <w:sz w:val="24"/>
          <w:szCs w:val="24"/>
          <w:lang w:val="en-US"/>
        </w:rPr>
        <w:t>in his</w:t>
      </w:r>
      <w:r w:rsidR="00496E2F" w:rsidRPr="00FC10F0">
        <w:rPr>
          <w:rFonts w:ascii="Baskerville" w:hAnsi="Baskerville"/>
          <w:sz w:val="24"/>
          <w:szCs w:val="24"/>
          <w:lang w:val="en-US"/>
        </w:rPr>
        <w:t xml:space="preserve"> book, </w:t>
      </w:r>
      <w:r w:rsidR="00496E2F" w:rsidRPr="00FC10F0">
        <w:rPr>
          <w:rFonts w:ascii="Baskerville" w:hAnsi="Baskerville"/>
          <w:i/>
          <w:sz w:val="24"/>
          <w:szCs w:val="24"/>
          <w:lang w:val="en-US"/>
        </w:rPr>
        <w:t xml:space="preserve">The Steady-State Economics </w:t>
      </w:r>
      <w:r w:rsidR="00496E2F" w:rsidRPr="00FC10F0">
        <w:rPr>
          <w:rFonts w:ascii="Baskerville" w:hAnsi="Baskerville"/>
          <w:sz w:val="24"/>
          <w:szCs w:val="24"/>
          <w:lang w:val="en-US"/>
        </w:rPr>
        <w:t>(1977)</w:t>
      </w:r>
      <w:r w:rsidR="002311F8" w:rsidRPr="00FC10F0">
        <w:rPr>
          <w:rFonts w:ascii="Baskerville" w:hAnsi="Baskerville"/>
          <w:sz w:val="24"/>
          <w:szCs w:val="24"/>
          <w:lang w:val="en-US"/>
        </w:rPr>
        <w:t>,</w:t>
      </w:r>
      <w:r w:rsidRPr="00FC10F0">
        <w:rPr>
          <w:rFonts w:ascii="Baskerville" w:hAnsi="Baskerville"/>
          <w:sz w:val="24"/>
          <w:szCs w:val="24"/>
          <w:lang w:val="en-US"/>
        </w:rPr>
        <w:t xml:space="preserve"> </w:t>
      </w:r>
      <w:r w:rsidR="00496E2F" w:rsidRPr="00FC10F0">
        <w:rPr>
          <w:rFonts w:ascii="Baskerville" w:hAnsi="Baskerville"/>
          <w:sz w:val="24"/>
          <w:szCs w:val="24"/>
          <w:lang w:val="en-US"/>
        </w:rPr>
        <w:t>exposes the fallacy</w:t>
      </w:r>
      <w:r w:rsidRPr="00FC10F0">
        <w:rPr>
          <w:rFonts w:ascii="Baskerville" w:hAnsi="Baskerville"/>
          <w:sz w:val="24"/>
          <w:szCs w:val="24"/>
          <w:lang w:val="en-US"/>
        </w:rPr>
        <w:t xml:space="preserve"> inherent in the concept of unlimited growth</w:t>
      </w:r>
      <w:r w:rsidR="00496E2F" w:rsidRPr="00FC10F0">
        <w:rPr>
          <w:rFonts w:ascii="Baskerville" w:hAnsi="Baskerville"/>
          <w:sz w:val="24"/>
          <w:szCs w:val="24"/>
          <w:lang w:val="en-US"/>
        </w:rPr>
        <w:t xml:space="preserve"> which is based on the refusal or failure to realize that the environment, which encloses all socioeconomic activity since the latter takes place within the confines of the former, is a limited and finite resource. This insight lies at the heart of the concept and practice of sustainable development</w:t>
      </w:r>
      <w:r w:rsidR="00864C8E" w:rsidRPr="00FC10F0">
        <w:rPr>
          <w:rFonts w:ascii="Baskerville" w:hAnsi="Baskerville"/>
          <w:sz w:val="24"/>
          <w:szCs w:val="24"/>
          <w:lang w:val="en-US"/>
        </w:rPr>
        <w:t xml:space="preserve"> which is </w:t>
      </w:r>
      <w:r w:rsidR="009B1EE8" w:rsidRPr="00FC10F0">
        <w:rPr>
          <w:rFonts w:ascii="Baskerville" w:hAnsi="Baskerville"/>
          <w:sz w:val="24"/>
          <w:szCs w:val="24"/>
          <w:lang w:val="en-US"/>
        </w:rPr>
        <w:t xml:space="preserve">based on </w:t>
      </w:r>
      <w:r w:rsidR="00D30D82">
        <w:rPr>
          <w:rFonts w:ascii="Baskerville" w:hAnsi="Baskerville"/>
          <w:sz w:val="24"/>
          <w:szCs w:val="24"/>
          <w:lang w:val="en-US"/>
        </w:rPr>
        <w:t xml:space="preserve">the idea of </w:t>
      </w:r>
      <w:r w:rsidR="009B1EE8" w:rsidRPr="00FC10F0">
        <w:rPr>
          <w:rFonts w:ascii="Baskerville" w:hAnsi="Baskerville"/>
          <w:sz w:val="24"/>
          <w:szCs w:val="24"/>
          <w:lang w:val="en-US"/>
        </w:rPr>
        <w:t xml:space="preserve">responsible growth bottomed on cultivating a careful </w:t>
      </w:r>
      <w:r w:rsidR="00D774A5" w:rsidRPr="00FC10F0">
        <w:rPr>
          <w:rFonts w:ascii="Baskerville" w:hAnsi="Baskerville"/>
          <w:sz w:val="24"/>
          <w:szCs w:val="24"/>
          <w:lang w:val="en-US"/>
        </w:rPr>
        <w:t xml:space="preserve">and respectful </w:t>
      </w:r>
      <w:r w:rsidR="009B1EE8" w:rsidRPr="00FC10F0">
        <w:rPr>
          <w:rFonts w:ascii="Baskerville" w:hAnsi="Baskerville"/>
          <w:sz w:val="24"/>
          <w:szCs w:val="24"/>
          <w:lang w:val="en-US"/>
        </w:rPr>
        <w:t>relationship with the environment</w:t>
      </w:r>
      <w:r w:rsidR="00496E2F" w:rsidRPr="00FC10F0">
        <w:rPr>
          <w:rFonts w:ascii="Baskerville" w:hAnsi="Baskerville"/>
          <w:sz w:val="24"/>
          <w:szCs w:val="24"/>
          <w:lang w:val="en-US"/>
        </w:rPr>
        <w:t xml:space="preserve">. </w:t>
      </w:r>
    </w:p>
    <w:p w:rsidR="005D3AC5" w:rsidRPr="00FC10F0" w:rsidRDefault="00496E2F" w:rsidP="00167FD2">
      <w:pPr>
        <w:jc w:val="both"/>
        <w:rPr>
          <w:rFonts w:ascii="Baskerville" w:hAnsi="Baskerville"/>
          <w:sz w:val="24"/>
          <w:szCs w:val="24"/>
          <w:lang w:val="en-US"/>
        </w:rPr>
      </w:pPr>
      <w:r w:rsidRPr="00FC10F0">
        <w:rPr>
          <w:rFonts w:ascii="Baskerville" w:hAnsi="Baskerville"/>
          <w:sz w:val="24"/>
          <w:szCs w:val="24"/>
          <w:lang w:val="en-US"/>
        </w:rPr>
        <w:t xml:space="preserve">Unfortunately, this insight </w:t>
      </w:r>
      <w:r w:rsidR="008C400F" w:rsidRPr="00FC10F0">
        <w:rPr>
          <w:rFonts w:ascii="Baskerville" w:hAnsi="Baskerville"/>
          <w:sz w:val="24"/>
          <w:szCs w:val="24"/>
          <w:lang w:val="en-US"/>
        </w:rPr>
        <w:t>has failed</w:t>
      </w:r>
      <w:r w:rsidR="0024610D" w:rsidRPr="00FC10F0">
        <w:rPr>
          <w:rFonts w:ascii="Baskerville" w:hAnsi="Baskerville"/>
          <w:sz w:val="24"/>
          <w:szCs w:val="24"/>
          <w:lang w:val="en-US"/>
        </w:rPr>
        <w:t xml:space="preserve"> to substantially influence</w:t>
      </w:r>
      <w:r w:rsidRPr="00FC10F0">
        <w:rPr>
          <w:rFonts w:ascii="Baskerville" w:hAnsi="Baskerville"/>
          <w:sz w:val="24"/>
          <w:szCs w:val="24"/>
          <w:lang w:val="en-US"/>
        </w:rPr>
        <w:t xml:space="preserve"> the real-world practice of global politics.</w:t>
      </w:r>
      <w:r w:rsidR="00406AF0" w:rsidRPr="00FC10F0">
        <w:rPr>
          <w:rFonts w:ascii="Baskerville" w:hAnsi="Baskerville"/>
          <w:sz w:val="24"/>
          <w:szCs w:val="24"/>
          <w:lang w:val="en-US"/>
        </w:rPr>
        <w:t xml:space="preserve"> This</w:t>
      </w:r>
      <w:r w:rsidR="00981D30" w:rsidRPr="00FC10F0">
        <w:rPr>
          <w:rFonts w:ascii="Baskerville" w:hAnsi="Baskerville"/>
          <w:sz w:val="24"/>
          <w:szCs w:val="24"/>
          <w:lang w:val="en-US"/>
        </w:rPr>
        <w:t xml:space="preserve"> is because the myth of unlimited growth</w:t>
      </w:r>
      <w:r w:rsidR="004D7BAE" w:rsidRPr="00FC10F0">
        <w:rPr>
          <w:rFonts w:ascii="Baskerville" w:hAnsi="Baskerville"/>
          <w:sz w:val="24"/>
          <w:szCs w:val="24"/>
          <w:lang w:val="en-US"/>
        </w:rPr>
        <w:t>,</w:t>
      </w:r>
      <w:r w:rsidR="00981D30" w:rsidRPr="00FC10F0">
        <w:rPr>
          <w:rFonts w:ascii="Baskerville" w:hAnsi="Baskerville"/>
          <w:sz w:val="24"/>
          <w:szCs w:val="24"/>
          <w:lang w:val="en-US"/>
        </w:rPr>
        <w:t xml:space="preserve"> </w:t>
      </w:r>
      <w:r w:rsidR="004D7BAE" w:rsidRPr="00FC10F0">
        <w:rPr>
          <w:rFonts w:ascii="Baskerville" w:hAnsi="Baskerville"/>
          <w:sz w:val="24"/>
          <w:szCs w:val="24"/>
          <w:lang w:val="en-US"/>
        </w:rPr>
        <w:t>in which</w:t>
      </w:r>
      <w:r w:rsidR="00981D30" w:rsidRPr="00FC10F0">
        <w:rPr>
          <w:rFonts w:ascii="Baskerville" w:hAnsi="Baskerville"/>
          <w:sz w:val="24"/>
          <w:szCs w:val="24"/>
          <w:lang w:val="en-US"/>
        </w:rPr>
        <w:t xml:space="preserve"> the environment does not matter</w:t>
      </w:r>
      <w:r w:rsidR="004D7BAE" w:rsidRPr="00FC10F0">
        <w:rPr>
          <w:rFonts w:ascii="Baskerville" w:hAnsi="Baskerville"/>
          <w:sz w:val="24"/>
          <w:szCs w:val="24"/>
          <w:lang w:val="en-US"/>
        </w:rPr>
        <w:t>,</w:t>
      </w:r>
      <w:r w:rsidR="00981D30" w:rsidRPr="00FC10F0">
        <w:rPr>
          <w:rFonts w:ascii="Baskerville" w:hAnsi="Baskerville"/>
          <w:sz w:val="24"/>
          <w:szCs w:val="24"/>
          <w:lang w:val="en-US"/>
        </w:rPr>
        <w:t xml:space="preserve"> goes hand in glove with power politics. The mad race for increasing one’s </w:t>
      </w:r>
      <w:r w:rsidR="00F20CDC" w:rsidRPr="00FC10F0">
        <w:rPr>
          <w:rFonts w:ascii="Baskerville" w:hAnsi="Baskerville"/>
          <w:sz w:val="24"/>
          <w:szCs w:val="24"/>
          <w:lang w:val="en-US"/>
        </w:rPr>
        <w:t xml:space="preserve">own </w:t>
      </w:r>
      <w:r w:rsidR="00981D30" w:rsidRPr="00FC10F0">
        <w:rPr>
          <w:rFonts w:ascii="Baskerville" w:hAnsi="Baskerville"/>
          <w:sz w:val="24"/>
          <w:szCs w:val="24"/>
          <w:lang w:val="en-US"/>
        </w:rPr>
        <w:t xml:space="preserve">relative power </w:t>
      </w:r>
      <w:r w:rsidR="00F20CDC" w:rsidRPr="00FC10F0">
        <w:rPr>
          <w:rFonts w:ascii="Baskerville" w:hAnsi="Baskerville"/>
          <w:sz w:val="24"/>
          <w:szCs w:val="24"/>
          <w:lang w:val="en-US"/>
        </w:rPr>
        <w:t>at the expense of</w:t>
      </w:r>
      <w:r w:rsidR="00981D30" w:rsidRPr="00FC10F0">
        <w:rPr>
          <w:rFonts w:ascii="Baskerville" w:hAnsi="Baskerville"/>
          <w:sz w:val="24"/>
          <w:szCs w:val="24"/>
          <w:lang w:val="en-US"/>
        </w:rPr>
        <w:t xml:space="preserve"> competitors and adversaries </w:t>
      </w:r>
      <w:r w:rsidR="004D7BAE" w:rsidRPr="00FC10F0">
        <w:rPr>
          <w:rFonts w:ascii="Baskerville" w:hAnsi="Baskerville"/>
          <w:sz w:val="24"/>
          <w:szCs w:val="24"/>
          <w:lang w:val="en-US"/>
        </w:rPr>
        <w:t xml:space="preserve">has historically </w:t>
      </w:r>
      <w:r w:rsidR="00981D30" w:rsidRPr="00FC10F0">
        <w:rPr>
          <w:rFonts w:ascii="Baskerville" w:hAnsi="Baskerville"/>
          <w:sz w:val="24"/>
          <w:szCs w:val="24"/>
          <w:lang w:val="en-US"/>
        </w:rPr>
        <w:t>distract</w:t>
      </w:r>
      <w:r w:rsidR="004D7BAE" w:rsidRPr="00FC10F0">
        <w:rPr>
          <w:rFonts w:ascii="Baskerville" w:hAnsi="Baskerville"/>
          <w:sz w:val="24"/>
          <w:szCs w:val="24"/>
          <w:lang w:val="en-US"/>
        </w:rPr>
        <w:t>ed</w:t>
      </w:r>
      <w:r w:rsidR="00981D30" w:rsidRPr="00FC10F0">
        <w:rPr>
          <w:rFonts w:ascii="Baskerville" w:hAnsi="Baskerville"/>
          <w:sz w:val="24"/>
          <w:szCs w:val="24"/>
          <w:lang w:val="en-US"/>
        </w:rPr>
        <w:t xml:space="preserve"> states, developed and developing alike, from pursuing sustainable development singlehandedly. </w:t>
      </w:r>
    </w:p>
    <w:p w:rsidR="00643462" w:rsidRPr="00FC10F0" w:rsidRDefault="00981D30" w:rsidP="00167FD2">
      <w:pPr>
        <w:jc w:val="both"/>
        <w:rPr>
          <w:rFonts w:ascii="Baskerville" w:hAnsi="Baskerville"/>
          <w:sz w:val="24"/>
          <w:szCs w:val="24"/>
          <w:lang w:val="en-US"/>
        </w:rPr>
      </w:pPr>
      <w:r w:rsidRPr="00FC10F0">
        <w:rPr>
          <w:rFonts w:ascii="Baskerville" w:hAnsi="Baskerville"/>
          <w:sz w:val="24"/>
          <w:szCs w:val="24"/>
          <w:lang w:val="en-US"/>
        </w:rPr>
        <w:t xml:space="preserve">While advanced countries have managed to </w:t>
      </w:r>
      <w:r w:rsidR="00167FD2" w:rsidRPr="00FC10F0">
        <w:rPr>
          <w:rFonts w:ascii="Baskerville" w:hAnsi="Baskerville"/>
          <w:sz w:val="24"/>
          <w:szCs w:val="24"/>
          <w:lang w:val="en-US"/>
        </w:rPr>
        <w:t>develop</w:t>
      </w:r>
      <w:r w:rsidRPr="00FC10F0">
        <w:rPr>
          <w:rFonts w:ascii="Baskerville" w:hAnsi="Baskerville"/>
          <w:sz w:val="24"/>
          <w:szCs w:val="24"/>
          <w:lang w:val="en-US"/>
        </w:rPr>
        <w:t xml:space="preserve"> at the same time that</w:t>
      </w:r>
      <w:r w:rsidR="00EC4C9F" w:rsidRPr="00FC10F0">
        <w:rPr>
          <w:rFonts w:ascii="Baskerville" w:hAnsi="Baskerville"/>
          <w:sz w:val="24"/>
          <w:szCs w:val="24"/>
          <w:lang w:val="en-US"/>
        </w:rPr>
        <w:t xml:space="preserve"> they have led the practice of power politics, developing countries have struggled with the simultaneous demands of security and development. </w:t>
      </w:r>
      <w:r w:rsidR="00BA318A">
        <w:rPr>
          <w:rFonts w:ascii="Baskerville" w:hAnsi="Baskerville"/>
          <w:sz w:val="24"/>
          <w:szCs w:val="24"/>
          <w:lang w:val="en-US"/>
        </w:rPr>
        <w:t xml:space="preserve">There may </w:t>
      </w:r>
      <w:r w:rsidR="00D31DDC" w:rsidRPr="00FC10F0">
        <w:rPr>
          <w:rFonts w:ascii="Baskerville" w:hAnsi="Baskerville"/>
          <w:sz w:val="24"/>
          <w:szCs w:val="24"/>
          <w:lang w:val="en-US"/>
        </w:rPr>
        <w:t>also</w:t>
      </w:r>
      <w:r w:rsidR="00BA318A">
        <w:rPr>
          <w:rFonts w:ascii="Baskerville" w:hAnsi="Baskerville"/>
          <w:sz w:val="24"/>
          <w:szCs w:val="24"/>
          <w:lang w:val="en-US"/>
        </w:rPr>
        <w:t xml:space="preserve"> not</w:t>
      </w:r>
      <w:r w:rsidR="00D31DDC" w:rsidRPr="00FC10F0">
        <w:rPr>
          <w:rFonts w:ascii="Baskerville" w:hAnsi="Baskerville"/>
          <w:sz w:val="24"/>
          <w:szCs w:val="24"/>
          <w:lang w:val="en-US"/>
        </w:rPr>
        <w:t xml:space="preserve"> be</w:t>
      </w:r>
      <w:r w:rsidR="00A9731E" w:rsidRPr="00FC10F0">
        <w:rPr>
          <w:rFonts w:ascii="Baskerville" w:hAnsi="Baskerville"/>
          <w:sz w:val="24"/>
          <w:szCs w:val="24"/>
          <w:lang w:val="en-US"/>
        </w:rPr>
        <w:t xml:space="preserve"> an easy unanimous answ</w:t>
      </w:r>
      <w:r w:rsidR="00D31DDC" w:rsidRPr="00FC10F0">
        <w:rPr>
          <w:rFonts w:ascii="Baskerville" w:hAnsi="Baskerville"/>
          <w:sz w:val="24"/>
          <w:szCs w:val="24"/>
          <w:lang w:val="en-US"/>
        </w:rPr>
        <w:t>er to the question</w:t>
      </w:r>
      <w:r w:rsidR="00A9731E" w:rsidRPr="00FC10F0">
        <w:rPr>
          <w:rFonts w:ascii="Baskerville" w:hAnsi="Baskerville"/>
          <w:sz w:val="24"/>
          <w:szCs w:val="24"/>
          <w:lang w:val="en-US"/>
        </w:rPr>
        <w:t xml:space="preserve"> w</w:t>
      </w:r>
      <w:r w:rsidR="00EC4C9F" w:rsidRPr="00FC10F0">
        <w:rPr>
          <w:rFonts w:ascii="Baskerville" w:hAnsi="Baskerville"/>
          <w:sz w:val="24"/>
          <w:szCs w:val="24"/>
          <w:lang w:val="en-US"/>
        </w:rPr>
        <w:t>hether the development of the advanced countries i</w:t>
      </w:r>
      <w:r w:rsidR="00F20CDC" w:rsidRPr="00FC10F0">
        <w:rPr>
          <w:rFonts w:ascii="Baskerville" w:hAnsi="Baskerville"/>
          <w:sz w:val="24"/>
          <w:szCs w:val="24"/>
          <w:lang w:val="en-US"/>
        </w:rPr>
        <w:t>s sustainable if all other countries, big and small,</w:t>
      </w:r>
      <w:r w:rsidR="00EC4C9F" w:rsidRPr="00FC10F0">
        <w:rPr>
          <w:rFonts w:ascii="Baskerville" w:hAnsi="Baskerville"/>
          <w:sz w:val="24"/>
          <w:szCs w:val="24"/>
          <w:lang w:val="en-US"/>
        </w:rPr>
        <w:t xml:space="preserve"> were to develop in the like manner at the same rate using the same strategies</w:t>
      </w:r>
      <w:r w:rsidR="00A10F29" w:rsidRPr="00FC10F0">
        <w:rPr>
          <w:rFonts w:ascii="Baskerville" w:hAnsi="Baskerville"/>
          <w:sz w:val="24"/>
          <w:szCs w:val="24"/>
          <w:lang w:val="en-US"/>
        </w:rPr>
        <w:t xml:space="preserve"> as the ones adopted by advanced countries in their race to the top</w:t>
      </w:r>
      <w:r w:rsidR="00D31DDC" w:rsidRPr="00FC10F0">
        <w:rPr>
          <w:rFonts w:ascii="Baskerville" w:hAnsi="Baskerville"/>
          <w:sz w:val="24"/>
          <w:szCs w:val="24"/>
          <w:lang w:val="en-US"/>
        </w:rPr>
        <w:t>.</w:t>
      </w:r>
      <w:r w:rsidR="00EC4C9F" w:rsidRPr="00FC10F0">
        <w:rPr>
          <w:rFonts w:ascii="Baskerville" w:hAnsi="Baskerville"/>
          <w:sz w:val="24"/>
          <w:szCs w:val="24"/>
          <w:lang w:val="en-US"/>
        </w:rPr>
        <w:t xml:space="preserve"> </w:t>
      </w:r>
    </w:p>
    <w:p w:rsidR="005855F3" w:rsidRPr="00FC10F0" w:rsidRDefault="00D31DDC" w:rsidP="00167FD2">
      <w:pPr>
        <w:jc w:val="both"/>
        <w:rPr>
          <w:rFonts w:ascii="Baskerville" w:hAnsi="Baskerville"/>
          <w:sz w:val="24"/>
          <w:szCs w:val="24"/>
          <w:lang w:val="en-US"/>
        </w:rPr>
      </w:pPr>
      <w:r w:rsidRPr="00FC10F0">
        <w:rPr>
          <w:rFonts w:ascii="Baskerville" w:hAnsi="Baskerville"/>
          <w:sz w:val="24"/>
          <w:szCs w:val="24"/>
          <w:lang w:val="en-US"/>
        </w:rPr>
        <w:t>While the 2030 Agenda</w:t>
      </w:r>
      <w:r w:rsidR="004A07B9" w:rsidRPr="00FC10F0">
        <w:rPr>
          <w:rFonts w:ascii="Baskerville" w:hAnsi="Baskerville"/>
          <w:sz w:val="24"/>
          <w:szCs w:val="24"/>
          <w:lang w:val="en-US"/>
        </w:rPr>
        <w:t xml:space="preserve"> for Sustainable Development has</w:t>
      </w:r>
      <w:r w:rsidRPr="00FC10F0">
        <w:rPr>
          <w:rFonts w:ascii="Baskerville" w:hAnsi="Baskerville"/>
          <w:sz w:val="24"/>
          <w:szCs w:val="24"/>
          <w:lang w:val="en-US"/>
        </w:rPr>
        <w:t xml:space="preserve"> been accepted by the world community, this global consensus has not translated into </w:t>
      </w:r>
      <w:r w:rsidR="00643462" w:rsidRPr="00FC10F0">
        <w:rPr>
          <w:rFonts w:ascii="Baskerville" w:hAnsi="Baskerville"/>
          <w:sz w:val="24"/>
          <w:szCs w:val="24"/>
          <w:lang w:val="en-US"/>
        </w:rPr>
        <w:t xml:space="preserve">an all-round </w:t>
      </w:r>
      <w:r w:rsidRPr="00FC10F0">
        <w:rPr>
          <w:rFonts w:ascii="Baskerville" w:hAnsi="Baskerville"/>
          <w:sz w:val="24"/>
          <w:szCs w:val="24"/>
          <w:lang w:val="en-US"/>
        </w:rPr>
        <w:t>tangible financial commitment and development practice on the part of major developed and developing countries to realize the Sustainable Development Goals (SDGs)</w:t>
      </w:r>
      <w:r w:rsidR="002F7099" w:rsidRPr="00FC10F0">
        <w:rPr>
          <w:rFonts w:ascii="Baskerville" w:hAnsi="Baskerville"/>
          <w:sz w:val="24"/>
          <w:szCs w:val="24"/>
          <w:lang w:val="en-US"/>
        </w:rPr>
        <w:t xml:space="preserve">. </w:t>
      </w:r>
      <w:r w:rsidR="005F79B9" w:rsidRPr="00FC10F0">
        <w:rPr>
          <w:rFonts w:ascii="Baskerville" w:hAnsi="Baskerville"/>
          <w:sz w:val="24"/>
          <w:szCs w:val="24"/>
          <w:lang w:val="en-US"/>
        </w:rPr>
        <w:t>A cursory glance at the ma</w:t>
      </w:r>
      <w:r w:rsidR="004D231C">
        <w:rPr>
          <w:rFonts w:ascii="Baskerville" w:hAnsi="Baskerville"/>
          <w:sz w:val="24"/>
          <w:szCs w:val="24"/>
          <w:lang w:val="en-US"/>
        </w:rPr>
        <w:t>jor world regions, especially</w:t>
      </w:r>
      <w:r w:rsidR="005F79B9" w:rsidRPr="00FC10F0">
        <w:rPr>
          <w:rFonts w:ascii="Baskerville" w:hAnsi="Baskerville"/>
          <w:sz w:val="24"/>
          <w:szCs w:val="24"/>
          <w:lang w:val="en-US"/>
        </w:rPr>
        <w:t xml:space="preserve"> Eurasia, will show that power politics</w:t>
      </w:r>
      <w:r w:rsidR="00915318" w:rsidRPr="00FC10F0">
        <w:rPr>
          <w:rFonts w:ascii="Baskerville" w:hAnsi="Baskerville"/>
          <w:sz w:val="24"/>
          <w:szCs w:val="24"/>
          <w:lang w:val="en-US"/>
        </w:rPr>
        <w:t xml:space="preserve"> continues to frustrate</w:t>
      </w:r>
      <w:r w:rsidR="005F79B9" w:rsidRPr="00FC10F0">
        <w:rPr>
          <w:rFonts w:ascii="Baskerville" w:hAnsi="Baskerville"/>
          <w:sz w:val="24"/>
          <w:szCs w:val="24"/>
          <w:lang w:val="en-US"/>
        </w:rPr>
        <w:t xml:space="preserve"> the building of such a consensus. </w:t>
      </w:r>
    </w:p>
    <w:p w:rsidR="00CE62A8" w:rsidRPr="00FC10F0" w:rsidRDefault="005B74CD" w:rsidP="00167FD2">
      <w:pPr>
        <w:jc w:val="both"/>
        <w:rPr>
          <w:rFonts w:ascii="Baskerville" w:hAnsi="Baskerville"/>
          <w:sz w:val="24"/>
          <w:szCs w:val="24"/>
          <w:lang w:val="en-US"/>
        </w:rPr>
      </w:pPr>
      <w:r w:rsidRPr="00FC10F0">
        <w:rPr>
          <w:rFonts w:ascii="Baskerville" w:hAnsi="Baskerville"/>
          <w:sz w:val="24"/>
          <w:szCs w:val="24"/>
          <w:lang w:val="en-US"/>
        </w:rPr>
        <w:t xml:space="preserve">The 2030 Agenda offers a rare opportunity for all countries to collectively transcend the narrow and destructive horizon of zero-sum politics. </w:t>
      </w:r>
      <w:r w:rsidR="00C1117C" w:rsidRPr="00FC10F0">
        <w:rPr>
          <w:rFonts w:ascii="Baskerville" w:hAnsi="Baskerville"/>
          <w:sz w:val="24"/>
          <w:szCs w:val="24"/>
          <w:lang w:val="en-US"/>
        </w:rPr>
        <w:t>The world will make a big stride towa</w:t>
      </w:r>
      <w:r w:rsidR="00B92E5C" w:rsidRPr="00FC10F0">
        <w:rPr>
          <w:rFonts w:ascii="Baskerville" w:hAnsi="Baskerville"/>
          <w:sz w:val="24"/>
          <w:szCs w:val="24"/>
          <w:lang w:val="en-US"/>
        </w:rPr>
        <w:t>rd peace and stability if the</w:t>
      </w:r>
      <w:r w:rsidR="00C1117C" w:rsidRPr="00FC10F0">
        <w:rPr>
          <w:rFonts w:ascii="Baskerville" w:hAnsi="Baskerville"/>
          <w:sz w:val="24"/>
          <w:szCs w:val="24"/>
          <w:lang w:val="en-US"/>
        </w:rPr>
        <w:t xml:space="preserve"> top </w:t>
      </w:r>
      <w:r w:rsidR="00B92E5C" w:rsidRPr="00FC10F0">
        <w:rPr>
          <w:rFonts w:ascii="Baskerville" w:hAnsi="Baskerville"/>
          <w:sz w:val="24"/>
          <w:szCs w:val="24"/>
          <w:lang w:val="en-US"/>
        </w:rPr>
        <w:t xml:space="preserve">17 </w:t>
      </w:r>
      <w:r w:rsidR="00C1117C" w:rsidRPr="00FC10F0">
        <w:rPr>
          <w:rFonts w:ascii="Baskerville" w:hAnsi="Baskerville"/>
          <w:sz w:val="24"/>
          <w:szCs w:val="24"/>
          <w:lang w:val="en-US"/>
        </w:rPr>
        <w:t xml:space="preserve">economies of the world were to collectively agree </w:t>
      </w:r>
      <w:r w:rsidR="00B92E5C" w:rsidRPr="00FC10F0">
        <w:rPr>
          <w:rFonts w:ascii="Baskerville" w:hAnsi="Baskerville"/>
          <w:sz w:val="24"/>
          <w:szCs w:val="24"/>
          <w:lang w:val="en-US"/>
        </w:rPr>
        <w:t xml:space="preserve">that </w:t>
      </w:r>
      <w:r w:rsidR="00C1117C" w:rsidRPr="00FC10F0">
        <w:rPr>
          <w:rFonts w:ascii="Baskerville" w:hAnsi="Baskerville"/>
          <w:sz w:val="24"/>
          <w:szCs w:val="24"/>
          <w:lang w:val="en-US"/>
        </w:rPr>
        <w:t xml:space="preserve">each of them would become the global </w:t>
      </w:r>
      <w:r w:rsidR="00B92E5C" w:rsidRPr="00FC10F0">
        <w:rPr>
          <w:rFonts w:ascii="Baskerville" w:hAnsi="Baskerville"/>
          <w:sz w:val="24"/>
          <w:szCs w:val="24"/>
          <w:lang w:val="en-US"/>
        </w:rPr>
        <w:t xml:space="preserve">champion of </w:t>
      </w:r>
      <w:r w:rsidR="00A77565" w:rsidRPr="00FC10F0">
        <w:rPr>
          <w:rFonts w:ascii="Baskerville" w:hAnsi="Baskerville"/>
          <w:sz w:val="24"/>
          <w:szCs w:val="24"/>
          <w:lang w:val="en-US"/>
        </w:rPr>
        <w:t xml:space="preserve">at least </w:t>
      </w:r>
      <w:r w:rsidR="00B92E5C" w:rsidRPr="00FC10F0">
        <w:rPr>
          <w:rFonts w:ascii="Baskerville" w:hAnsi="Baskerville"/>
          <w:sz w:val="24"/>
          <w:szCs w:val="24"/>
          <w:lang w:val="en-US"/>
        </w:rPr>
        <w:t xml:space="preserve">one SDG and devote own resources toward </w:t>
      </w:r>
      <w:r w:rsidR="00A77565" w:rsidRPr="00FC10F0">
        <w:rPr>
          <w:rFonts w:ascii="Baskerville" w:hAnsi="Baskerville"/>
          <w:sz w:val="24"/>
          <w:szCs w:val="24"/>
          <w:lang w:val="en-US"/>
        </w:rPr>
        <w:t xml:space="preserve">the global achievement </w:t>
      </w:r>
      <w:r w:rsidR="00B92E5C" w:rsidRPr="00FC10F0">
        <w:rPr>
          <w:rFonts w:ascii="Baskerville" w:hAnsi="Baskerville"/>
          <w:sz w:val="24"/>
          <w:szCs w:val="24"/>
          <w:lang w:val="en-US"/>
        </w:rPr>
        <w:t>of that SDG</w:t>
      </w:r>
      <w:r w:rsidR="00C1117C" w:rsidRPr="00FC10F0">
        <w:rPr>
          <w:rFonts w:ascii="Baskerville" w:hAnsi="Baskerville"/>
          <w:sz w:val="24"/>
          <w:szCs w:val="24"/>
          <w:lang w:val="en-US"/>
        </w:rPr>
        <w:t xml:space="preserve"> </w:t>
      </w:r>
      <w:r w:rsidR="00A77565" w:rsidRPr="00FC10F0">
        <w:rPr>
          <w:rFonts w:ascii="Baskerville" w:hAnsi="Baskerville"/>
          <w:sz w:val="24"/>
          <w:szCs w:val="24"/>
          <w:lang w:val="en-US"/>
        </w:rPr>
        <w:t>as well as lead the cause of building multilateral partnerships for organizing multiple resources, including financial and human</w:t>
      </w:r>
      <w:r w:rsidR="005855F3" w:rsidRPr="00FC10F0">
        <w:rPr>
          <w:rFonts w:ascii="Baskerville" w:hAnsi="Baskerville"/>
          <w:sz w:val="24"/>
          <w:szCs w:val="24"/>
          <w:lang w:val="en-US"/>
        </w:rPr>
        <w:t xml:space="preserve"> resources, towards the</w:t>
      </w:r>
      <w:r w:rsidR="00A77565" w:rsidRPr="00FC10F0">
        <w:rPr>
          <w:rFonts w:ascii="Baskerville" w:hAnsi="Baskerville"/>
          <w:sz w:val="24"/>
          <w:szCs w:val="24"/>
          <w:lang w:val="en-US"/>
        </w:rPr>
        <w:t xml:space="preserve"> realization</w:t>
      </w:r>
      <w:r w:rsidR="005855F3" w:rsidRPr="00FC10F0">
        <w:rPr>
          <w:rFonts w:ascii="Baskerville" w:hAnsi="Baskerville"/>
          <w:sz w:val="24"/>
          <w:szCs w:val="24"/>
          <w:lang w:val="en-US"/>
        </w:rPr>
        <w:t xml:space="preserve"> of the SDG that it championed</w:t>
      </w:r>
      <w:r w:rsidR="00A77565" w:rsidRPr="00FC10F0">
        <w:rPr>
          <w:rFonts w:ascii="Baskerville" w:hAnsi="Baskerville"/>
          <w:sz w:val="24"/>
          <w:szCs w:val="24"/>
          <w:lang w:val="en-US"/>
        </w:rPr>
        <w:t>. These global SDG champions could also work with important regional countries to fast-track the realization of all the 169 targets of the 17 SDGs.</w:t>
      </w:r>
      <w:r w:rsidR="00162857" w:rsidRPr="00FC10F0">
        <w:rPr>
          <w:rFonts w:ascii="Baskerville" w:hAnsi="Baskerville"/>
          <w:sz w:val="24"/>
          <w:szCs w:val="24"/>
          <w:lang w:val="en-US"/>
        </w:rPr>
        <w:t xml:space="preserve"> </w:t>
      </w:r>
      <w:r w:rsidR="00084FF3" w:rsidRPr="00FC10F0">
        <w:rPr>
          <w:rFonts w:ascii="Baskerville" w:hAnsi="Baskerville"/>
          <w:sz w:val="24"/>
          <w:szCs w:val="24"/>
          <w:lang w:val="en-US"/>
        </w:rPr>
        <w:t xml:space="preserve">Alternatively, the top 20 economies of the world could collectively spearhead the phased </w:t>
      </w:r>
      <w:r w:rsidR="00084FF3" w:rsidRPr="00FC10F0">
        <w:rPr>
          <w:rFonts w:ascii="Baskerville" w:hAnsi="Baskerville"/>
          <w:sz w:val="24"/>
          <w:szCs w:val="24"/>
          <w:lang w:val="en-US"/>
        </w:rPr>
        <w:lastRenderedPageBreak/>
        <w:t>achievement of sustainable development in Africa, Asia, and Latin America till</w:t>
      </w:r>
      <w:r w:rsidR="00247DD3" w:rsidRPr="00FC10F0">
        <w:rPr>
          <w:rFonts w:ascii="Baskerville" w:hAnsi="Baskerville"/>
          <w:sz w:val="24"/>
          <w:szCs w:val="24"/>
          <w:lang w:val="en-US"/>
        </w:rPr>
        <w:t xml:space="preserve"> 2030 creating dynamic multidimensional state and non-state partnerships for this purpose. </w:t>
      </w:r>
    </w:p>
    <w:p w:rsidR="00575F0B" w:rsidRDefault="00162857" w:rsidP="00167FD2">
      <w:pPr>
        <w:jc w:val="both"/>
        <w:rPr>
          <w:rFonts w:ascii="Baskerville" w:hAnsi="Baskerville"/>
          <w:sz w:val="24"/>
          <w:szCs w:val="24"/>
          <w:lang w:val="en-US"/>
        </w:rPr>
      </w:pPr>
      <w:r w:rsidRPr="00FC10F0">
        <w:rPr>
          <w:rFonts w:ascii="Baskerville" w:hAnsi="Baskerville"/>
          <w:sz w:val="24"/>
          <w:szCs w:val="24"/>
          <w:lang w:val="en-US"/>
        </w:rPr>
        <w:t>There is also a need to rethink the conceptual category of great power.</w:t>
      </w:r>
      <w:r w:rsidR="00EC0B46" w:rsidRPr="00FC10F0">
        <w:rPr>
          <w:rFonts w:ascii="Baskerville" w:hAnsi="Baskerville"/>
          <w:sz w:val="24"/>
          <w:szCs w:val="24"/>
          <w:lang w:val="en-US"/>
        </w:rPr>
        <w:t xml:space="preserve"> We need to move beyond the martial and war-centri</w:t>
      </w:r>
      <w:r w:rsidR="00EB48A9" w:rsidRPr="00FC10F0">
        <w:rPr>
          <w:rFonts w:ascii="Baskerville" w:hAnsi="Baskerville"/>
          <w:sz w:val="24"/>
          <w:szCs w:val="24"/>
          <w:lang w:val="en-US"/>
        </w:rPr>
        <w:t>c definition of great powers. A</w:t>
      </w:r>
      <w:r w:rsidR="00AC533B" w:rsidRPr="00FC10F0">
        <w:rPr>
          <w:rFonts w:ascii="Baskerville" w:hAnsi="Baskerville"/>
          <w:sz w:val="24"/>
          <w:szCs w:val="24"/>
          <w:lang w:val="en-US"/>
        </w:rPr>
        <w:t xml:space="preserve"> </w:t>
      </w:r>
      <w:r w:rsidR="00EC0B46" w:rsidRPr="00FC10F0">
        <w:rPr>
          <w:rFonts w:ascii="Baskerville" w:hAnsi="Baskerville"/>
          <w:sz w:val="24"/>
          <w:szCs w:val="24"/>
          <w:lang w:val="en-US"/>
        </w:rPr>
        <w:t>great power</w:t>
      </w:r>
      <w:r w:rsidR="00712BC9" w:rsidRPr="00FC10F0">
        <w:rPr>
          <w:rFonts w:ascii="Baskerville" w:hAnsi="Baskerville"/>
          <w:sz w:val="24"/>
          <w:szCs w:val="24"/>
          <w:lang w:val="en-US"/>
        </w:rPr>
        <w:t xml:space="preserve"> should not be defined, as John </w:t>
      </w:r>
      <w:proofErr w:type="spellStart"/>
      <w:r w:rsidR="00712BC9" w:rsidRPr="00FC10F0">
        <w:rPr>
          <w:rFonts w:ascii="Baskerville" w:hAnsi="Baskerville"/>
          <w:sz w:val="24"/>
          <w:szCs w:val="24"/>
          <w:lang w:val="en-US"/>
        </w:rPr>
        <w:t>Mearsheimer</w:t>
      </w:r>
      <w:proofErr w:type="spellEnd"/>
      <w:r w:rsidR="00827C80" w:rsidRPr="00FC10F0">
        <w:rPr>
          <w:rFonts w:ascii="Baskerville" w:hAnsi="Baskerville"/>
          <w:sz w:val="24"/>
          <w:szCs w:val="24"/>
          <w:lang w:val="en-US"/>
        </w:rPr>
        <w:t>, the famous expert on international relations,</w:t>
      </w:r>
      <w:r w:rsidR="00712BC9" w:rsidRPr="00FC10F0">
        <w:rPr>
          <w:rFonts w:ascii="Baskerville" w:hAnsi="Baskerville"/>
          <w:sz w:val="24"/>
          <w:szCs w:val="24"/>
          <w:lang w:val="en-US"/>
        </w:rPr>
        <w:t xml:space="preserve"> has done in </w:t>
      </w:r>
      <w:r w:rsidR="009E5D44" w:rsidRPr="00FC10F0">
        <w:rPr>
          <w:rFonts w:ascii="Baskerville" w:hAnsi="Baskerville"/>
          <w:sz w:val="24"/>
          <w:szCs w:val="24"/>
          <w:lang w:val="en-US"/>
        </w:rPr>
        <w:t xml:space="preserve">his </w:t>
      </w:r>
      <w:r w:rsidR="00712BC9" w:rsidRPr="00FC10F0">
        <w:rPr>
          <w:rFonts w:ascii="Baskerville" w:hAnsi="Baskerville"/>
          <w:sz w:val="24"/>
          <w:szCs w:val="24"/>
          <w:lang w:val="en-US"/>
        </w:rPr>
        <w:t xml:space="preserve">book, </w:t>
      </w:r>
      <w:r w:rsidR="00712BC9" w:rsidRPr="00FC10F0">
        <w:rPr>
          <w:rFonts w:ascii="Baskerville" w:hAnsi="Baskerville"/>
          <w:i/>
          <w:sz w:val="24"/>
          <w:szCs w:val="24"/>
          <w:lang w:val="en-US"/>
        </w:rPr>
        <w:t>The Tragedy of Great Power Politics</w:t>
      </w:r>
      <w:r w:rsidR="00D52BB1" w:rsidRPr="00FC10F0">
        <w:rPr>
          <w:rFonts w:ascii="Baskerville" w:hAnsi="Baskerville"/>
          <w:sz w:val="24"/>
          <w:szCs w:val="24"/>
          <w:lang w:val="en-US"/>
        </w:rPr>
        <w:t xml:space="preserve"> (2001</w:t>
      </w:r>
      <w:r w:rsidR="00712BC9" w:rsidRPr="00FC10F0">
        <w:rPr>
          <w:rFonts w:ascii="Baskerville" w:hAnsi="Baskerville"/>
          <w:sz w:val="24"/>
          <w:szCs w:val="24"/>
          <w:lang w:val="en-US"/>
        </w:rPr>
        <w:t>)</w:t>
      </w:r>
      <w:r w:rsidR="00712BC9" w:rsidRPr="00FC10F0">
        <w:rPr>
          <w:rFonts w:ascii="Baskerville" w:hAnsi="Baskerville"/>
          <w:i/>
          <w:sz w:val="24"/>
          <w:szCs w:val="24"/>
          <w:lang w:val="en-US"/>
        </w:rPr>
        <w:t>,</w:t>
      </w:r>
      <w:r w:rsidR="00AC533B" w:rsidRPr="00FC10F0">
        <w:rPr>
          <w:rFonts w:ascii="Baskerville" w:hAnsi="Baskerville"/>
          <w:i/>
          <w:sz w:val="24"/>
          <w:szCs w:val="24"/>
          <w:lang w:val="en-US"/>
        </w:rPr>
        <w:t xml:space="preserve"> </w:t>
      </w:r>
      <w:r w:rsidR="00AC533B" w:rsidRPr="00FC10F0">
        <w:rPr>
          <w:rFonts w:ascii="Baskerville" w:hAnsi="Baskerville"/>
          <w:sz w:val="24"/>
          <w:szCs w:val="24"/>
          <w:lang w:val="en-US"/>
        </w:rPr>
        <w:t>as a</w:t>
      </w:r>
      <w:r w:rsidR="00712BC9" w:rsidRPr="00FC10F0">
        <w:rPr>
          <w:rFonts w:ascii="Baskerville" w:hAnsi="Baskerville"/>
          <w:i/>
          <w:sz w:val="24"/>
          <w:szCs w:val="24"/>
          <w:lang w:val="en-US"/>
        </w:rPr>
        <w:t xml:space="preserve"> </w:t>
      </w:r>
      <w:r w:rsidR="00AC533B" w:rsidRPr="00FC10F0">
        <w:rPr>
          <w:rFonts w:ascii="Baskerville" w:hAnsi="Baskerville"/>
          <w:sz w:val="24"/>
          <w:szCs w:val="24"/>
          <w:lang w:val="en-US"/>
        </w:rPr>
        <w:t xml:space="preserve">state that has “sufficient military assets to put up a serious fight in an all-out conventional war against the most powerful state in the world” but as a state that has demonstrated </w:t>
      </w:r>
      <w:r w:rsidR="00A55A7F" w:rsidRPr="00FC10F0">
        <w:rPr>
          <w:rFonts w:ascii="Baskerville" w:hAnsi="Baskerville"/>
          <w:sz w:val="24"/>
          <w:szCs w:val="24"/>
          <w:lang w:val="en-US"/>
        </w:rPr>
        <w:t xml:space="preserve">and continues to display </w:t>
      </w:r>
      <w:r w:rsidR="00AC533B" w:rsidRPr="00FC10F0">
        <w:rPr>
          <w:rFonts w:ascii="Baskerville" w:hAnsi="Baskerville"/>
          <w:sz w:val="24"/>
          <w:szCs w:val="24"/>
          <w:lang w:val="en-US"/>
        </w:rPr>
        <w:t xml:space="preserve">sustained and successful contribution </w:t>
      </w:r>
      <w:r w:rsidR="00EB48A9" w:rsidRPr="00FC10F0">
        <w:rPr>
          <w:rFonts w:ascii="Baskerville" w:hAnsi="Baskerville"/>
          <w:sz w:val="24"/>
          <w:szCs w:val="24"/>
          <w:lang w:val="en-US"/>
        </w:rPr>
        <w:t xml:space="preserve">to the achievement of SDGs. </w:t>
      </w:r>
    </w:p>
    <w:p w:rsidR="00D31DDC" w:rsidRPr="00FC10F0" w:rsidRDefault="00EB48A9" w:rsidP="00167FD2">
      <w:pPr>
        <w:jc w:val="both"/>
        <w:rPr>
          <w:rFonts w:ascii="Baskerville" w:hAnsi="Baskerville"/>
          <w:sz w:val="24"/>
          <w:szCs w:val="24"/>
          <w:lang w:val="en-US"/>
        </w:rPr>
      </w:pPr>
      <w:r w:rsidRPr="00FC10F0">
        <w:rPr>
          <w:rFonts w:ascii="Baskerville" w:hAnsi="Baskerville"/>
          <w:sz w:val="24"/>
          <w:szCs w:val="24"/>
          <w:lang w:val="en-US"/>
        </w:rPr>
        <w:t>As long as mankind does not consciously</w:t>
      </w:r>
      <w:r w:rsidR="0036312A">
        <w:rPr>
          <w:rFonts w:ascii="Baskerville" w:hAnsi="Baskerville"/>
          <w:sz w:val="24"/>
          <w:szCs w:val="24"/>
          <w:lang w:val="en-US"/>
        </w:rPr>
        <w:t xml:space="preserve"> and decisively</w:t>
      </w:r>
      <w:r w:rsidRPr="00FC10F0">
        <w:rPr>
          <w:rFonts w:ascii="Baskerville" w:hAnsi="Baskerville"/>
          <w:sz w:val="24"/>
          <w:szCs w:val="24"/>
          <w:lang w:val="en-US"/>
        </w:rPr>
        <w:t xml:space="preserve"> abandon power politics, sustainable development</w:t>
      </w:r>
      <w:r w:rsidR="00B728B2" w:rsidRPr="00FC10F0">
        <w:rPr>
          <w:rFonts w:ascii="Baskerville" w:hAnsi="Baskerville"/>
          <w:sz w:val="24"/>
          <w:szCs w:val="24"/>
          <w:lang w:val="en-US"/>
        </w:rPr>
        <w:t xml:space="preserve"> on a global scale</w:t>
      </w:r>
      <w:r w:rsidRPr="00FC10F0">
        <w:rPr>
          <w:rFonts w:ascii="Baskerville" w:hAnsi="Baskerville"/>
          <w:sz w:val="24"/>
          <w:szCs w:val="24"/>
          <w:lang w:val="en-US"/>
        </w:rPr>
        <w:t xml:space="preserve"> will not be realized comprehensively.</w:t>
      </w:r>
      <w:r w:rsidR="00E32A2F" w:rsidRPr="00FC10F0">
        <w:rPr>
          <w:rFonts w:ascii="Baskerville" w:hAnsi="Baskerville"/>
          <w:sz w:val="24"/>
          <w:szCs w:val="24"/>
          <w:lang w:val="en-US"/>
        </w:rPr>
        <w:t xml:space="preserve"> In order to</w:t>
      </w:r>
      <w:r w:rsidR="00A70B53" w:rsidRPr="00FC10F0">
        <w:rPr>
          <w:rFonts w:ascii="Baskerville" w:hAnsi="Baskerville"/>
          <w:sz w:val="24"/>
          <w:szCs w:val="24"/>
          <w:lang w:val="en-US"/>
        </w:rPr>
        <w:t xml:space="preserve"> achieve sustainable development in its three dimensions, namely, social, economic, and environmental, as the 2030 Agenda envisions, the political domain needs to be civilized further based upon the realization that there cannot be any geopolitical fix to the problems of development.</w:t>
      </w:r>
    </w:p>
    <w:sectPr w:rsidR="00D31DDC" w:rsidRPr="00FC10F0">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89" w:rsidRDefault="008C0489" w:rsidP="00FC10F0">
      <w:pPr>
        <w:spacing w:after="0" w:line="240" w:lineRule="auto"/>
      </w:pPr>
      <w:r>
        <w:separator/>
      </w:r>
    </w:p>
  </w:endnote>
  <w:endnote w:type="continuationSeparator" w:id="0">
    <w:p w:rsidR="008C0489" w:rsidRDefault="008C0489" w:rsidP="00FC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18514"/>
      <w:docPartObj>
        <w:docPartGallery w:val="Page Numbers (Bottom of Page)"/>
        <w:docPartUnique/>
      </w:docPartObj>
    </w:sdtPr>
    <w:sdtEndPr>
      <w:rPr>
        <w:noProof/>
      </w:rPr>
    </w:sdtEndPr>
    <w:sdtContent>
      <w:p w:rsidR="00FC10F0" w:rsidRDefault="00FC10F0">
        <w:pPr>
          <w:pStyle w:val="Footer"/>
          <w:jc w:val="center"/>
        </w:pPr>
        <w:r>
          <w:fldChar w:fldCharType="begin"/>
        </w:r>
        <w:r>
          <w:instrText xml:space="preserve"> PAGE   \* MERGEFORMAT </w:instrText>
        </w:r>
        <w:r>
          <w:fldChar w:fldCharType="separate"/>
        </w:r>
        <w:r w:rsidR="00FB66D1">
          <w:rPr>
            <w:noProof/>
          </w:rPr>
          <w:t>2</w:t>
        </w:r>
        <w:r>
          <w:rPr>
            <w:noProof/>
          </w:rPr>
          <w:fldChar w:fldCharType="end"/>
        </w:r>
      </w:p>
    </w:sdtContent>
  </w:sdt>
  <w:p w:rsidR="00FC10F0" w:rsidRDefault="00FC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89" w:rsidRDefault="008C0489" w:rsidP="00FC10F0">
      <w:pPr>
        <w:spacing w:after="0" w:line="240" w:lineRule="auto"/>
      </w:pPr>
      <w:r>
        <w:separator/>
      </w:r>
    </w:p>
  </w:footnote>
  <w:footnote w:type="continuationSeparator" w:id="0">
    <w:p w:rsidR="008C0489" w:rsidRDefault="008C0489" w:rsidP="00FC1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CE"/>
    <w:rsid w:val="0005623B"/>
    <w:rsid w:val="00084FF3"/>
    <w:rsid w:val="001132AB"/>
    <w:rsid w:val="00162857"/>
    <w:rsid w:val="00167FD2"/>
    <w:rsid w:val="001E5028"/>
    <w:rsid w:val="002311F8"/>
    <w:rsid w:val="0024610D"/>
    <w:rsid w:val="00247DD3"/>
    <w:rsid w:val="002E6F6D"/>
    <w:rsid w:val="002F7099"/>
    <w:rsid w:val="00306FCB"/>
    <w:rsid w:val="00326115"/>
    <w:rsid w:val="0036312A"/>
    <w:rsid w:val="003755CD"/>
    <w:rsid w:val="003D5180"/>
    <w:rsid w:val="00406AF0"/>
    <w:rsid w:val="00433B57"/>
    <w:rsid w:val="0045433C"/>
    <w:rsid w:val="00496E2F"/>
    <w:rsid w:val="004971D4"/>
    <w:rsid w:val="004A07B9"/>
    <w:rsid w:val="004D231C"/>
    <w:rsid w:val="004D7BAE"/>
    <w:rsid w:val="00545CD1"/>
    <w:rsid w:val="00575127"/>
    <w:rsid w:val="00575F0B"/>
    <w:rsid w:val="005855F3"/>
    <w:rsid w:val="005B1F4D"/>
    <w:rsid w:val="005B74CD"/>
    <w:rsid w:val="005D3AC5"/>
    <w:rsid w:val="005F79B9"/>
    <w:rsid w:val="00643462"/>
    <w:rsid w:val="006F49AF"/>
    <w:rsid w:val="00712BC9"/>
    <w:rsid w:val="007A3CCE"/>
    <w:rsid w:val="0081390B"/>
    <w:rsid w:val="00827C80"/>
    <w:rsid w:val="00840533"/>
    <w:rsid w:val="00862B8B"/>
    <w:rsid w:val="00864C8E"/>
    <w:rsid w:val="008C0489"/>
    <w:rsid w:val="008C400F"/>
    <w:rsid w:val="008D6346"/>
    <w:rsid w:val="008F35B1"/>
    <w:rsid w:val="00915318"/>
    <w:rsid w:val="00981D30"/>
    <w:rsid w:val="009B1856"/>
    <w:rsid w:val="009B1EE8"/>
    <w:rsid w:val="009C502F"/>
    <w:rsid w:val="009E5D44"/>
    <w:rsid w:val="00A10F29"/>
    <w:rsid w:val="00A54C97"/>
    <w:rsid w:val="00A55A7F"/>
    <w:rsid w:val="00A70B53"/>
    <w:rsid w:val="00A77565"/>
    <w:rsid w:val="00A9731E"/>
    <w:rsid w:val="00AC533B"/>
    <w:rsid w:val="00AF6ECB"/>
    <w:rsid w:val="00B317E9"/>
    <w:rsid w:val="00B728B2"/>
    <w:rsid w:val="00B92E5C"/>
    <w:rsid w:val="00BA318A"/>
    <w:rsid w:val="00BE6D1C"/>
    <w:rsid w:val="00C1117C"/>
    <w:rsid w:val="00C53C55"/>
    <w:rsid w:val="00CE62A8"/>
    <w:rsid w:val="00D30D82"/>
    <w:rsid w:val="00D314D8"/>
    <w:rsid w:val="00D31DDC"/>
    <w:rsid w:val="00D518D3"/>
    <w:rsid w:val="00D52BB1"/>
    <w:rsid w:val="00D61EC5"/>
    <w:rsid w:val="00D774A5"/>
    <w:rsid w:val="00DC35CF"/>
    <w:rsid w:val="00E14853"/>
    <w:rsid w:val="00E32A2F"/>
    <w:rsid w:val="00EB48A9"/>
    <w:rsid w:val="00EC0B46"/>
    <w:rsid w:val="00EC4C9F"/>
    <w:rsid w:val="00F20CDC"/>
    <w:rsid w:val="00F51002"/>
    <w:rsid w:val="00FB66D1"/>
    <w:rsid w:val="00FC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646F"/>
  <w15:chartTrackingRefBased/>
  <w15:docId w15:val="{51995783-C139-4679-913D-D6DEABC6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F0"/>
  </w:style>
  <w:style w:type="paragraph" w:styleId="Footer">
    <w:name w:val="footer"/>
    <w:basedOn w:val="Normal"/>
    <w:link w:val="FooterChar"/>
    <w:uiPriority w:val="99"/>
    <w:unhideWhenUsed/>
    <w:rsid w:val="00FC1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Ali Shah</cp:lastModifiedBy>
  <cp:revision>91</cp:revision>
  <dcterms:created xsi:type="dcterms:W3CDTF">2019-12-13T08:55:00Z</dcterms:created>
  <dcterms:modified xsi:type="dcterms:W3CDTF">2019-12-13T11:41:00Z</dcterms:modified>
</cp:coreProperties>
</file>